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D7E4F0" w14:textId="77777777" w:rsidR="00F65D3C" w:rsidRDefault="00F65D3C">
      <w:pPr>
        <w:ind w:firstLine="720"/>
        <w:rPr>
          <w:rFonts w:ascii="Times New Roman" w:eastAsia="Times New Roman" w:hAnsi="Times New Roman" w:cs="Times New Roman"/>
          <w:color w:val="1D1C1D"/>
          <w:sz w:val="28"/>
          <w:szCs w:val="28"/>
        </w:rPr>
      </w:pPr>
    </w:p>
    <w:p w14:paraId="16767A78" w14:textId="77777777" w:rsidR="00F65D3C" w:rsidRDefault="00F65D3C">
      <w:pPr>
        <w:ind w:firstLine="720"/>
        <w:rPr>
          <w:rFonts w:ascii="Times New Roman" w:eastAsia="Times New Roman" w:hAnsi="Times New Roman" w:cs="Times New Roman"/>
          <w:color w:val="1D1C1D"/>
          <w:sz w:val="28"/>
          <w:szCs w:val="28"/>
        </w:rPr>
      </w:pPr>
    </w:p>
    <w:p w14:paraId="5783E8F0" w14:textId="243B2F39" w:rsidR="00F65D3C" w:rsidRPr="004E0844" w:rsidRDefault="004E0844">
      <w:pPr>
        <w:ind w:firstLine="720"/>
        <w:rPr>
          <w:rFonts w:ascii="Times New Roman" w:eastAsia="Times New Roman" w:hAnsi="Times New Roman" w:cs="Times New Roman"/>
          <w:color w:val="1D1C1D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color w:val="1D1C1D"/>
          <w:sz w:val="28"/>
          <w:szCs w:val="28"/>
          <w:lang w:val="ru-RU"/>
        </w:rPr>
        <w:t>Письмо №281 от 4 марта 2024 года</w:t>
      </w:r>
    </w:p>
    <w:p w14:paraId="7A8C1A4C" w14:textId="77777777" w:rsidR="00F65D3C" w:rsidRDefault="00F65D3C">
      <w:pPr>
        <w:tabs>
          <w:tab w:val="left" w:pos="1771"/>
        </w:tabs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5A42A0D" w14:textId="5BAC5BBD" w:rsidR="004E0844" w:rsidRDefault="004E0844">
      <w:pPr>
        <w:tabs>
          <w:tab w:val="left" w:pos="1771"/>
        </w:tabs>
        <w:ind w:firstLine="720"/>
        <w:jc w:val="both"/>
        <w:rPr>
          <w:rStyle w:val="fontstyle01"/>
        </w:rPr>
      </w:pPr>
      <w:r>
        <w:rPr>
          <w:rStyle w:val="fontstyle01"/>
        </w:rPr>
        <w:t>О ходе олимпиады по финансовой</w:t>
      </w:r>
      <w:r>
        <w:rPr>
          <w:rStyle w:val="fontstyle01"/>
          <w:lang w:val="ru-RU"/>
        </w:rPr>
        <w:t xml:space="preserve"> </w:t>
      </w:r>
      <w:r>
        <w:rPr>
          <w:rStyle w:val="fontstyle01"/>
        </w:rPr>
        <w:t xml:space="preserve">грамотности </w:t>
      </w:r>
    </w:p>
    <w:p w14:paraId="7E4840D1" w14:textId="34EB9CFE" w:rsidR="004E0844" w:rsidRDefault="004E0844">
      <w:pPr>
        <w:tabs>
          <w:tab w:val="left" w:pos="1771"/>
        </w:tabs>
        <w:ind w:firstLine="720"/>
        <w:jc w:val="both"/>
        <w:rPr>
          <w:rStyle w:val="fontstyle01"/>
        </w:rPr>
      </w:pPr>
    </w:p>
    <w:p w14:paraId="4DF29AE8" w14:textId="266EF4A9" w:rsidR="004E0844" w:rsidRPr="004E0844" w:rsidRDefault="004E0844" w:rsidP="004E0844">
      <w:pPr>
        <w:tabs>
          <w:tab w:val="left" w:pos="1771"/>
        </w:tabs>
        <w:ind w:firstLine="720"/>
        <w:jc w:val="right"/>
        <w:rPr>
          <w:lang w:val="ru-RU"/>
        </w:rPr>
      </w:pPr>
      <w:r>
        <w:rPr>
          <w:rStyle w:val="fontstyle01"/>
          <w:lang w:val="ru-RU"/>
        </w:rPr>
        <w:t>Руководи</w:t>
      </w:r>
      <w:bookmarkStart w:id="0" w:name="_GoBack"/>
      <w:bookmarkEnd w:id="0"/>
      <w:r>
        <w:rPr>
          <w:rStyle w:val="fontstyle01"/>
          <w:lang w:val="ru-RU"/>
        </w:rPr>
        <w:t>телям ОО</w:t>
      </w:r>
    </w:p>
    <w:p w14:paraId="699A5182" w14:textId="77777777" w:rsidR="004E0844" w:rsidRDefault="004E0844">
      <w:pPr>
        <w:tabs>
          <w:tab w:val="left" w:pos="1771"/>
        </w:tabs>
        <w:ind w:firstLine="720"/>
        <w:jc w:val="both"/>
      </w:pPr>
    </w:p>
    <w:p w14:paraId="6BD9D104" w14:textId="385D6EAA" w:rsidR="00F65D3C" w:rsidRDefault="004E0844">
      <w:pPr>
        <w:tabs>
          <w:tab w:val="left" w:pos="1771"/>
        </w:tabs>
        <w:ind w:firstLine="720"/>
        <w:jc w:val="both"/>
        <w:rPr>
          <w:rFonts w:ascii="Times New Roman" w:eastAsia="Times New Roman" w:hAnsi="Times New Roman" w:cs="Times New Roman"/>
          <w:color w:val="1D1C1D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В соответствии с письмом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Учи.ру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№3896 от 04.03.2024г. МКУ «Управление образования» напоминает, что с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1 по 31 марта включительно </w:t>
      </w:r>
      <w:r>
        <w:rPr>
          <w:rFonts w:ascii="Times New Roman" w:eastAsia="Times New Roman" w:hAnsi="Times New Roman" w:cs="Times New Roman"/>
          <w:color w:val="1D1C1D"/>
          <w:sz w:val="28"/>
          <w:szCs w:val="28"/>
        </w:rPr>
        <w:t xml:space="preserve">в рамках Стратегии повышения финансовой грамотности и формирования финансовой культуры в Российской Федерации до 2030 года и в соответствии с задачами национального проекта «Малое и среднее предпринимательство»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образовательная онлайн-платформа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Учи.ру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(дале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е — платформа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Учи.ру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) совместно с Банком России, АНО «Национальные приоритеты»,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Минфином России и Минэкономразвития России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проводит всероссийскую онлайн-олимпиаду </w:t>
      </w:r>
      <w:r>
        <w:rPr>
          <w:rFonts w:ascii="Times New Roman" w:eastAsia="Times New Roman" w:hAnsi="Times New Roman" w:cs="Times New Roman"/>
          <w:color w:val="1D1C1D"/>
          <w:sz w:val="28"/>
          <w:szCs w:val="28"/>
        </w:rPr>
        <w:t xml:space="preserve">по финансовой грамотности и предпринимательству </w:t>
      </w:r>
      <w:r>
        <w:rPr>
          <w:rFonts w:ascii="Times New Roman" w:eastAsia="Times New Roman" w:hAnsi="Times New Roman" w:cs="Times New Roman"/>
          <w:sz w:val="28"/>
          <w:szCs w:val="28"/>
        </w:rPr>
        <w:t>для учеников 1–9 классов (далее — олимпиада).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Это соревнование входит в единый образовательный </w:t>
      </w:r>
      <w:hyperlink r:id="rId5">
        <w:r>
          <w:rPr>
            <w:rFonts w:ascii="Times New Roman" w:eastAsia="Times New Roman" w:hAnsi="Times New Roman" w:cs="Times New Roman"/>
            <w:color w:val="1155CC"/>
            <w:sz w:val="28"/>
            <w:szCs w:val="28"/>
            <w:u w:val="single"/>
          </w:rPr>
          <w:t>календарь</w:t>
        </w:r>
      </w:hyperlink>
      <w:r>
        <w:rPr>
          <w:rFonts w:ascii="Times New Roman" w:eastAsia="Times New Roman" w:hAnsi="Times New Roman" w:cs="Times New Roman"/>
          <w:sz w:val="28"/>
          <w:szCs w:val="28"/>
        </w:rPr>
        <w:t xml:space="preserve"> Минпросвещения России. Участие бесплатное, достаточно иметь компьютер или планшет с современным браузером и выходом в интернет. </w:t>
      </w:r>
      <w:r>
        <w:rPr>
          <w:rFonts w:ascii="Times New Roman" w:eastAsia="Times New Roman" w:hAnsi="Times New Roman" w:cs="Times New Roman"/>
          <w:color w:val="1D1C1D"/>
          <w:sz w:val="28"/>
          <w:szCs w:val="28"/>
        </w:rPr>
        <w:t xml:space="preserve">Сайт олимпиады: </w:t>
      </w:r>
      <w:hyperlink r:id="rId6">
        <w:r>
          <w:rPr>
            <w:rFonts w:ascii="Times New Roman" w:eastAsia="Times New Roman" w:hAnsi="Times New Roman" w:cs="Times New Roman"/>
            <w:color w:val="1155CC"/>
            <w:sz w:val="28"/>
            <w:szCs w:val="28"/>
            <w:u w:val="single"/>
          </w:rPr>
          <w:t>http://finance.uchi.ru</w:t>
        </w:r>
      </w:hyperlink>
    </w:p>
    <w:p w14:paraId="1E346697" w14:textId="77777777" w:rsidR="00F65D3C" w:rsidRDefault="004E0844">
      <w:pPr>
        <w:tabs>
          <w:tab w:val="left" w:pos="1771"/>
        </w:tabs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Чтобы успешно выполнить задания, не требуется углубленных знаний: у всех участников равные шансы на победу. Школьников, прошедших ол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импиаду, ждут дипломы, грамоты или сертификаты в зависимости от количества набранных баллов. Учителя и образовательные организации получат благодарственные письма. Награды появятся в личных кабинетах на платформе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Учи.ру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после завершения соревнования.</w:t>
      </w:r>
    </w:p>
    <w:p w14:paraId="361E2573" w14:textId="1AC2ED40" w:rsidR="00F65D3C" w:rsidRDefault="004E0844">
      <w:pPr>
        <w:tabs>
          <w:tab w:val="left" w:pos="1771"/>
        </w:tabs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Учиты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вая высокую значимость формирования у школьников основ финансовой культуры, рекомендуем </w:t>
      </w:r>
      <w:r w:rsidR="00B43C2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проинформировать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учителей и учеников 1–9 классов о возможности принять участие в олимпиаде. </w:t>
      </w:r>
    </w:p>
    <w:p w14:paraId="3D8F6FFD" w14:textId="77777777" w:rsidR="00F65D3C" w:rsidRDefault="00F65D3C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6"/>
        <w:tblW w:w="9639" w:type="dxa"/>
        <w:tblInd w:w="567" w:type="dxa"/>
        <w:tblLayout w:type="fixed"/>
        <w:tblLook w:val="0600" w:firstRow="0" w:lastRow="0" w:firstColumn="0" w:lastColumn="0" w:noHBand="1" w:noVBand="1"/>
      </w:tblPr>
      <w:tblGrid>
        <w:gridCol w:w="1843"/>
        <w:gridCol w:w="7796"/>
      </w:tblGrid>
      <w:tr w:rsidR="00F65D3C" w14:paraId="42ACB641" w14:textId="77777777">
        <w:trPr>
          <w:trHeight w:val="1191"/>
        </w:trPr>
        <w:tc>
          <w:tcPr>
            <w:tcW w:w="184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C81420" w14:textId="77777777" w:rsidR="00F65D3C" w:rsidRDefault="004E0844">
            <w:pPr>
              <w:tabs>
                <w:tab w:val="left" w:pos="1771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Приложение:</w:t>
            </w:r>
          </w:p>
          <w:p w14:paraId="10B8F9F4" w14:textId="77777777" w:rsidR="00F65D3C" w:rsidRDefault="004E0844">
            <w:pPr>
              <w:tabs>
                <w:tab w:val="left" w:pos="1771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779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941305" w14:textId="77777777" w:rsidR="00F65D3C" w:rsidRDefault="004E0844">
            <w:pPr>
              <w:numPr>
                <w:ilvl w:val="0"/>
                <w:numId w:val="1"/>
              </w:numPr>
              <w:tabs>
                <w:tab w:val="left" w:pos="-142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Инструкция по организации олимпиады для учителей на 1 л.</w:t>
            </w:r>
          </w:p>
          <w:p w14:paraId="2359AF74" w14:textId="11CD3E0C" w:rsidR="004E0844" w:rsidRDefault="004E0844">
            <w:pPr>
              <w:numPr>
                <w:ilvl w:val="0"/>
                <w:numId w:val="1"/>
              </w:numPr>
              <w:tabs>
                <w:tab w:val="left" w:pos="-142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Style w:val="fontstyle01"/>
              </w:rPr>
              <w:t>Статистика участия в олимпиаде на 1 л.</w:t>
            </w:r>
          </w:p>
        </w:tc>
      </w:tr>
    </w:tbl>
    <w:p w14:paraId="76D8AF88" w14:textId="77777777" w:rsidR="00F65D3C" w:rsidRDefault="00F65D3C">
      <w:pPr>
        <w:widowControl w:val="0"/>
        <w:rPr>
          <w:rFonts w:ascii="Times New Roman" w:eastAsia="Times New Roman" w:hAnsi="Times New Roman" w:cs="Times New Roman"/>
          <w:sz w:val="28"/>
          <w:szCs w:val="28"/>
        </w:rPr>
      </w:pPr>
    </w:p>
    <w:p w14:paraId="27587E04" w14:textId="77777777" w:rsidR="004E0844" w:rsidRPr="00225133" w:rsidRDefault="004E0844" w:rsidP="004E0844">
      <w:pPr>
        <w:spacing w:line="259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22513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en-US"/>
        </w:rPr>
        <w:t>Начальник МКУ</w:t>
      </w:r>
    </w:p>
    <w:p w14:paraId="08E71B66" w14:textId="77777777" w:rsidR="004E0844" w:rsidRPr="00225133" w:rsidRDefault="004E0844" w:rsidP="004E0844">
      <w:pPr>
        <w:widowControl w:val="0"/>
        <w:spacing w:after="3" w:line="256" w:lineRule="auto"/>
        <w:ind w:right="125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en-US"/>
        </w:rPr>
      </w:pPr>
      <w:r w:rsidRPr="0022513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en-US"/>
        </w:rPr>
        <w:t>«Управление образования</w:t>
      </w:r>
      <w:proofErr w:type="gramStart"/>
      <w:r w:rsidRPr="0022513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en-US"/>
        </w:rPr>
        <w:t xml:space="preserve">»:   </w:t>
      </w:r>
      <w:proofErr w:type="gramEnd"/>
      <w:r w:rsidRPr="0022513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en-US"/>
        </w:rPr>
        <w:t xml:space="preserve">                                                                    </w:t>
      </w:r>
      <w:proofErr w:type="spellStart"/>
      <w:r w:rsidRPr="0022513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en-US"/>
        </w:rPr>
        <w:t>Х.Исаева</w:t>
      </w:r>
      <w:proofErr w:type="spellEnd"/>
    </w:p>
    <w:p w14:paraId="2512D785" w14:textId="77777777" w:rsidR="004E0844" w:rsidRDefault="004E0844" w:rsidP="004E0844">
      <w:pPr>
        <w:widowControl w:val="0"/>
        <w:shd w:val="clear" w:color="auto" w:fill="FFFFFF"/>
        <w:spacing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8"/>
          <w:lang w:eastAsia="en-US"/>
        </w:rPr>
      </w:pPr>
    </w:p>
    <w:p w14:paraId="5EE2DD62" w14:textId="77777777" w:rsidR="004E0844" w:rsidRPr="00225133" w:rsidRDefault="004E0844" w:rsidP="004E0844">
      <w:pPr>
        <w:widowControl w:val="0"/>
        <w:shd w:val="clear" w:color="auto" w:fill="FFFFFF"/>
        <w:spacing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8"/>
          <w:lang w:eastAsia="en-US"/>
        </w:rPr>
      </w:pPr>
      <w:r w:rsidRPr="00225133">
        <w:rPr>
          <w:rFonts w:ascii="Times New Roman" w:eastAsia="Times New Roman" w:hAnsi="Times New Roman" w:cs="Times New Roman"/>
          <w:i/>
          <w:color w:val="000000"/>
          <w:sz w:val="20"/>
          <w:szCs w:val="28"/>
          <w:lang w:eastAsia="en-US"/>
        </w:rPr>
        <w:t>Исп. Магомедова У.К.</w:t>
      </w:r>
    </w:p>
    <w:p w14:paraId="4053F129" w14:textId="77777777" w:rsidR="004E0844" w:rsidRPr="00225133" w:rsidRDefault="004E0844" w:rsidP="004E0844">
      <w:pPr>
        <w:widowControl w:val="0"/>
        <w:shd w:val="clear" w:color="auto" w:fill="FFFFFF"/>
        <w:spacing w:line="256" w:lineRule="auto"/>
        <w:ind w:right="125" w:firstLine="567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25133">
        <w:rPr>
          <w:rFonts w:ascii="Times New Roman" w:eastAsia="Times New Roman" w:hAnsi="Times New Roman" w:cs="Times New Roman"/>
          <w:i/>
          <w:color w:val="000000"/>
          <w:sz w:val="20"/>
          <w:szCs w:val="28"/>
          <w:lang w:eastAsia="en-US"/>
        </w:rPr>
        <w:t>Тел. 8 (903) 482 57-46</w:t>
      </w:r>
    </w:p>
    <w:p w14:paraId="6F5795B2" w14:textId="77777777" w:rsidR="004E0844" w:rsidRDefault="004E0844" w:rsidP="004E0844">
      <w:pPr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1D2DF07" w14:textId="77777777" w:rsidR="00F65D3C" w:rsidRDefault="00F65D3C">
      <w:pPr>
        <w:rPr>
          <w:rFonts w:ascii="Times New Roman" w:eastAsia="Times New Roman" w:hAnsi="Times New Roman" w:cs="Times New Roman"/>
          <w:sz w:val="28"/>
          <w:szCs w:val="28"/>
        </w:rPr>
      </w:pPr>
    </w:p>
    <w:sectPr w:rsidR="00F65D3C">
      <w:pgSz w:w="11909" w:h="16834"/>
      <w:pgMar w:top="566" w:right="566" w:bottom="566" w:left="1133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DA53019"/>
    <w:multiLevelType w:val="multilevel"/>
    <w:tmpl w:val="B4E8D054"/>
    <w:lvl w:ilvl="0">
      <w:start w:val="1"/>
      <w:numFmt w:val="decimal"/>
      <w:lvlText w:val="%1."/>
      <w:lvlJc w:val="left"/>
      <w:pPr>
        <w:ind w:left="864" w:hanging="502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5D3C"/>
    <w:rsid w:val="004E0844"/>
    <w:rsid w:val="009A031C"/>
    <w:rsid w:val="00B43C28"/>
    <w:rsid w:val="00F65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68F204"/>
  <w15:docId w15:val="{FC615B79-ED65-4046-B138-AF767DFEA9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00" w:type="dxa"/>
        <w:left w:w="108" w:type="dxa"/>
        <w:bottom w:w="100" w:type="dxa"/>
        <w:right w:w="108" w:type="dxa"/>
      </w:tblCellMar>
    </w:tblPr>
  </w:style>
  <w:style w:type="character" w:customStyle="1" w:styleId="fontstyle01">
    <w:name w:val="fontstyle01"/>
    <w:basedOn w:val="a0"/>
    <w:rsid w:val="004E0844"/>
    <w:rPr>
      <w:rFonts w:ascii="TimesNewRomanPSMT" w:hAnsi="TimesNewRomanPSMT" w:hint="default"/>
      <w:b w:val="0"/>
      <w:bCs w:val="0"/>
      <w:i w:val="0"/>
      <w:iCs w:val="0"/>
      <w:color w:val="000000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finance.uchi.ru/?utm_source=partner&amp;utm_medium=letter&amp;utm_campaign=ano_fin_24_cb" TargetMode="External"/><Relationship Id="rId5" Type="http://schemas.openxmlformats.org/officeDocument/2006/relationships/hyperlink" Target="https://kalendar.apkpro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293</Words>
  <Characters>1674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2024-03-04T13:35:00Z</dcterms:created>
  <dcterms:modified xsi:type="dcterms:W3CDTF">2024-03-04T13:35:00Z</dcterms:modified>
</cp:coreProperties>
</file>